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5" w:rsidRDefault="00A706D5" w:rsidP="00A706D5">
      <w:pPr>
        <w:rPr>
          <w:rFonts w:ascii="Arial" w:hAnsi="Arial" w:cs="Arial"/>
          <w:b/>
          <w:sz w:val="24"/>
          <w:szCs w:val="24"/>
        </w:rPr>
      </w:pPr>
    </w:p>
    <w:p w:rsidR="0005430E" w:rsidRDefault="0005430E" w:rsidP="00A706D5">
      <w:pPr>
        <w:jc w:val="center"/>
        <w:rPr>
          <w:rFonts w:ascii="Arial" w:hAnsi="Arial" w:cs="Arial"/>
          <w:b/>
          <w:sz w:val="24"/>
          <w:szCs w:val="24"/>
        </w:rPr>
      </w:pPr>
    </w:p>
    <w:p w:rsidR="00AE0EF9" w:rsidRPr="00A34E22" w:rsidRDefault="00AE0EF9" w:rsidP="00A34E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22">
        <w:rPr>
          <w:rFonts w:ascii="Times New Roman" w:hAnsi="Times New Roman" w:cs="Times New Roman"/>
          <w:b/>
          <w:sz w:val="24"/>
          <w:szCs w:val="24"/>
        </w:rPr>
        <w:t>Informações sobre a Capacitação para candidatos ao Conselho Tutelar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A34E22">
        <w:rPr>
          <w:color w:val="000000"/>
          <w:bdr w:val="none" w:sz="0" w:space="0" w:color="auto" w:frame="1"/>
        </w:rPr>
        <w:t> 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A34E22">
        <w:rPr>
          <w:b/>
          <w:bCs/>
          <w:color w:val="000000"/>
          <w:bdr w:val="none" w:sz="0" w:space="0" w:color="auto" w:frame="1"/>
        </w:rPr>
        <w:t>Data:</w:t>
      </w:r>
      <w:r w:rsidRPr="00A34E22">
        <w:rPr>
          <w:color w:val="000000"/>
          <w:bdr w:val="none" w:sz="0" w:space="0" w:color="auto" w:frame="1"/>
        </w:rPr>
        <w:t> 20 e 21/07/2019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A34E22">
        <w:rPr>
          <w:b/>
          <w:bCs/>
          <w:color w:val="000000"/>
          <w:bdr w:val="none" w:sz="0" w:space="0" w:color="auto" w:frame="1"/>
        </w:rPr>
        <w:t>Horário:</w:t>
      </w:r>
      <w:r w:rsidRPr="00A34E22">
        <w:rPr>
          <w:color w:val="000000"/>
          <w:bdr w:val="none" w:sz="0" w:space="0" w:color="auto" w:frame="1"/>
        </w:rPr>
        <w:t xml:space="preserve"> 8h30 as 12h e das 13h30 as 17h30 </w:t>
      </w:r>
      <w:proofErr w:type="gramStart"/>
      <w:r w:rsidRPr="00A34E22">
        <w:rPr>
          <w:color w:val="000000"/>
          <w:bdr w:val="none" w:sz="0" w:space="0" w:color="auto" w:frame="1"/>
        </w:rPr>
        <w:t xml:space="preserve">( </w:t>
      </w:r>
      <w:proofErr w:type="gramEnd"/>
      <w:r w:rsidRPr="00A34E22">
        <w:rPr>
          <w:color w:val="000000"/>
          <w:bdr w:val="none" w:sz="0" w:space="0" w:color="auto" w:frame="1"/>
        </w:rPr>
        <w:t>sábado e domingo)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A34E22">
        <w:rPr>
          <w:b/>
          <w:bCs/>
          <w:color w:val="000000"/>
          <w:bdr w:val="none" w:sz="0" w:space="0" w:color="auto" w:frame="1"/>
        </w:rPr>
        <w:t>Local:</w:t>
      </w:r>
      <w:r w:rsidRPr="00A34E22">
        <w:rPr>
          <w:color w:val="000000"/>
          <w:bdr w:val="none" w:sz="0" w:space="0" w:color="auto" w:frame="1"/>
        </w:rPr>
        <w:t> UNIVALI DE ITAJAÍ -</w:t>
      </w:r>
      <w:proofErr w:type="gramStart"/>
      <w:r w:rsidRPr="00A34E22">
        <w:rPr>
          <w:color w:val="000000"/>
          <w:bdr w:val="none" w:sz="0" w:space="0" w:color="auto" w:frame="1"/>
        </w:rPr>
        <w:t xml:space="preserve">  </w:t>
      </w:r>
      <w:proofErr w:type="gramEnd"/>
      <w:r w:rsidRPr="00A34E22">
        <w:rPr>
          <w:color w:val="000000"/>
          <w:bdr w:val="none" w:sz="0" w:space="0" w:color="auto" w:frame="1"/>
        </w:rPr>
        <w:t>Auditório Prof. Nestor Cesar de Carvalho – Bloco D1 –  2º piso  / Escola de Ciências Jurídicas e Sociais da UNIVALI, das 8h30 às 13h30 e das 13h30 as 17h30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  <w:bdr w:val="none" w:sz="0" w:space="0" w:color="auto" w:frame="1"/>
        </w:rPr>
      </w:pPr>
      <w:r w:rsidRPr="00A34E22">
        <w:rPr>
          <w:b/>
          <w:bCs/>
          <w:color w:val="000000"/>
          <w:bdr w:val="none" w:sz="0" w:space="0" w:color="auto" w:frame="1"/>
        </w:rPr>
        <w:t>Estacionamento:</w:t>
      </w:r>
      <w:r w:rsidRPr="00A34E22">
        <w:rPr>
          <w:color w:val="000000"/>
          <w:bdr w:val="none" w:sz="0" w:space="0" w:color="auto" w:frame="1"/>
        </w:rPr>
        <w:t> O custo é por acesso e no valor de </w:t>
      </w:r>
      <w:r w:rsidRPr="00A34E22">
        <w:rPr>
          <w:b/>
          <w:bCs/>
          <w:color w:val="000000"/>
          <w:bdr w:val="none" w:sz="0" w:space="0" w:color="auto" w:frame="1"/>
        </w:rPr>
        <w:t>R$9,75 (dia).</w:t>
      </w:r>
      <w:r w:rsidRPr="00A34E22">
        <w:rPr>
          <w:color w:val="000000"/>
          <w:bdr w:val="none" w:sz="0" w:space="0" w:color="auto" w:frame="1"/>
        </w:rPr>
        <w:t> </w:t>
      </w:r>
      <w:r w:rsidRPr="00A34E22">
        <w:rPr>
          <w:color w:val="000000"/>
          <w:u w:val="single"/>
          <w:bdr w:val="none" w:sz="0" w:space="0" w:color="auto" w:frame="1"/>
        </w:rPr>
        <w:t xml:space="preserve">Caso o candidato saia da UNIVALI ao retornar </w:t>
      </w:r>
      <w:proofErr w:type="gramStart"/>
      <w:r w:rsidRPr="00A34E22">
        <w:rPr>
          <w:color w:val="000000"/>
          <w:u w:val="single"/>
          <w:bdr w:val="none" w:sz="0" w:space="0" w:color="auto" w:frame="1"/>
        </w:rPr>
        <w:t>paga novo acesso</w:t>
      </w:r>
      <w:proofErr w:type="gramEnd"/>
      <w:r w:rsidR="00A34E22">
        <w:rPr>
          <w:color w:val="000000"/>
          <w:u w:val="single"/>
          <w:bdr w:val="none" w:sz="0" w:space="0" w:color="auto" w:frame="1"/>
        </w:rPr>
        <w:t>.</w:t>
      </w: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A34E22">
        <w:rPr>
          <w:b/>
          <w:bCs/>
          <w:color w:val="000000"/>
          <w:bdr w:val="none" w:sz="0" w:space="0" w:color="auto" w:frame="1"/>
        </w:rPr>
        <w:t>Alimentação:</w:t>
      </w:r>
      <w:r w:rsidRPr="00A34E22">
        <w:rPr>
          <w:color w:val="000000"/>
          <w:bdr w:val="none" w:sz="0" w:space="0" w:color="auto" w:frame="1"/>
        </w:rPr>
        <w:t xml:space="preserve"> Como a universidade funciona aos sábados até </w:t>
      </w:r>
      <w:proofErr w:type="gramStart"/>
      <w:r w:rsidRPr="00A34E22">
        <w:rPr>
          <w:color w:val="000000"/>
          <w:bdr w:val="none" w:sz="0" w:space="0" w:color="auto" w:frame="1"/>
        </w:rPr>
        <w:t>às</w:t>
      </w:r>
      <w:proofErr w:type="gramEnd"/>
      <w:r w:rsidRPr="00A34E22">
        <w:rPr>
          <w:color w:val="000000"/>
          <w:bdr w:val="none" w:sz="0" w:space="0" w:color="auto" w:frame="1"/>
        </w:rPr>
        <w:t xml:space="preserve"> 18h, não haverá problemas nas questões do acesso e da alimentação. Todos os portões estão abertos e a lanchonete do Pedro (no bloco B3) e o </w:t>
      </w:r>
      <w:proofErr w:type="spellStart"/>
      <w:r w:rsidRPr="00A34E22">
        <w:rPr>
          <w:color w:val="000000"/>
          <w:bdr w:val="none" w:sz="0" w:space="0" w:color="auto" w:frame="1"/>
        </w:rPr>
        <w:t>Dusky</w:t>
      </w:r>
      <w:proofErr w:type="spellEnd"/>
      <w:r w:rsidRPr="00A34E22">
        <w:rPr>
          <w:color w:val="000000"/>
          <w:bdr w:val="none" w:sz="0" w:space="0" w:color="auto" w:frame="1"/>
        </w:rPr>
        <w:t xml:space="preserve"> (no bloco C4) estarão funcionando como habitualmente.  </w:t>
      </w:r>
    </w:p>
    <w:p w:rsidR="00A34E22" w:rsidRPr="00A34E22" w:rsidRDefault="00A34E22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bdr w:val="none" w:sz="0" w:space="0" w:color="auto" w:frame="1"/>
        </w:rPr>
      </w:pPr>
      <w:r w:rsidRPr="00A34E22">
        <w:rPr>
          <w:color w:val="000000"/>
          <w:bdr w:val="none" w:sz="0" w:space="0" w:color="auto" w:frame="1"/>
        </w:rPr>
        <w:t>Já no domingo, o acesso ao campus </w:t>
      </w:r>
      <w:r w:rsidRPr="00A34E22">
        <w:rPr>
          <w:b/>
          <w:bCs/>
          <w:color w:val="000000"/>
          <w:bdr w:val="none" w:sz="0" w:space="0" w:color="auto" w:frame="1"/>
        </w:rPr>
        <w:t>será apenas pela Rua Uruguai e não haverá lanchonete aberta.</w:t>
      </w:r>
    </w:p>
    <w:p w:rsidR="00A34E22" w:rsidRPr="00A34E22" w:rsidRDefault="00A34E22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A34E22">
        <w:rPr>
          <w:b/>
          <w:bCs/>
          <w:color w:val="000000"/>
          <w:bdr w:val="none" w:sz="0" w:space="0" w:color="auto" w:frame="1"/>
        </w:rPr>
        <w:t>Material:</w:t>
      </w:r>
      <w:r w:rsidRPr="00A34E22">
        <w:rPr>
          <w:color w:val="000000"/>
          <w:bdr w:val="none" w:sz="0" w:space="0" w:color="auto" w:frame="1"/>
        </w:rPr>
        <w:t> o candidato deverá trazer caneta, os blocos de rascunho serão disponibilizados pela a AMFRI.</w:t>
      </w:r>
    </w:p>
    <w:p w:rsidR="00A34E22" w:rsidRPr="00A34E22" w:rsidRDefault="00A34E22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AE0EF9" w:rsidRPr="00A34E22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  <w:bdr w:val="none" w:sz="0" w:space="0" w:color="auto" w:frame="1"/>
        </w:rPr>
      </w:pPr>
      <w:r w:rsidRPr="00A34E22">
        <w:rPr>
          <w:color w:val="000000"/>
          <w:u w:val="single"/>
          <w:bdr w:val="none" w:sz="0" w:space="0" w:color="auto" w:frame="1"/>
        </w:rPr>
        <w:t>Não será possível ofertar café</w:t>
      </w:r>
    </w:p>
    <w:p w:rsidR="00A34E22" w:rsidRPr="00A34E22" w:rsidRDefault="00A34E22" w:rsidP="00A34E22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</w:rPr>
      </w:pPr>
    </w:p>
    <w:p w:rsidR="00EF0B9A" w:rsidRPr="007D2C8A" w:rsidRDefault="00AE0EF9" w:rsidP="00A34E22">
      <w:pPr>
        <w:pStyle w:val="xmsonormal"/>
        <w:shd w:val="clear" w:color="auto" w:fill="FFFFFF"/>
        <w:spacing w:before="0" w:beforeAutospacing="0" w:after="0" w:afterAutospacing="0" w:line="360" w:lineRule="auto"/>
      </w:pPr>
      <w:r w:rsidRPr="00A34E22">
        <w:rPr>
          <w:color w:val="000000"/>
          <w:bdr w:val="none" w:sz="0" w:space="0" w:color="auto" w:frame="1"/>
        </w:rPr>
        <w:t xml:space="preserve">No final  </w:t>
      </w:r>
      <w:r w:rsidR="00A34E22" w:rsidRPr="00A34E22">
        <w:rPr>
          <w:color w:val="000000"/>
          <w:bdr w:val="none" w:sz="0" w:space="0" w:color="auto" w:frame="1"/>
        </w:rPr>
        <w:t>os participantes receberão uma declaração de participação.</w:t>
      </w:r>
    </w:p>
    <w:sectPr w:rsidR="00EF0B9A" w:rsidRPr="007D2C8A" w:rsidSect="00503C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F9" w:rsidRDefault="00AE0EF9" w:rsidP="007D2C8A">
      <w:pPr>
        <w:spacing w:after="0" w:line="240" w:lineRule="auto"/>
      </w:pPr>
      <w:r>
        <w:separator/>
      </w:r>
    </w:p>
  </w:endnote>
  <w:endnote w:type="continuationSeparator" w:id="1">
    <w:p w:rsidR="00AE0EF9" w:rsidRDefault="00AE0EF9" w:rsidP="007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F9" w:rsidRDefault="00AE0EF9" w:rsidP="007D2C8A">
      <w:pPr>
        <w:spacing w:after="0" w:line="240" w:lineRule="auto"/>
      </w:pPr>
      <w:r>
        <w:separator/>
      </w:r>
    </w:p>
  </w:footnote>
  <w:footnote w:type="continuationSeparator" w:id="1">
    <w:p w:rsidR="00AE0EF9" w:rsidRDefault="00AE0EF9" w:rsidP="007D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F9" w:rsidRDefault="00AE0EF9" w:rsidP="007D2C8A">
    <w:pPr>
      <w:pStyle w:val="Cabealho"/>
      <w:jc w:val="center"/>
      <w:rPr>
        <w:color w:val="333333"/>
      </w:rPr>
    </w:pPr>
    <w:r>
      <w:rPr>
        <w:noProof/>
        <w:color w:val="333333"/>
        <w:lang w:eastAsia="pt-BR"/>
      </w:rPr>
      <w:drawing>
        <wp:inline distT="0" distB="0" distL="0" distR="0">
          <wp:extent cx="790575" cy="754242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LUIZ AL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31" cy="75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EF9" w:rsidRDefault="00AE0EF9" w:rsidP="007D2C8A">
    <w:pPr>
      <w:pStyle w:val="Cabealho"/>
      <w:jc w:val="center"/>
      <w:rPr>
        <w:rFonts w:ascii="Arial" w:hAnsi="Arial" w:cs="Arial"/>
        <w:bCs/>
        <w:iCs/>
        <w:color w:val="000000"/>
      </w:rPr>
    </w:pPr>
    <w:r>
      <w:rPr>
        <w:rFonts w:ascii="Arial" w:hAnsi="Arial" w:cs="Arial"/>
        <w:bCs/>
        <w:iCs/>
        <w:color w:val="000000"/>
      </w:rPr>
      <w:t>Estado de Santa Catarina</w:t>
    </w:r>
  </w:p>
  <w:p w:rsidR="00AE0EF9" w:rsidRDefault="00AE0EF9" w:rsidP="007D2C8A">
    <w:pPr>
      <w:pStyle w:val="Cabealho"/>
      <w:jc w:val="center"/>
      <w:rPr>
        <w:rFonts w:ascii="Arial" w:hAnsi="Arial" w:cs="Arial"/>
        <w:bCs/>
        <w:iCs/>
        <w:color w:val="000000"/>
      </w:rPr>
    </w:pPr>
    <w:r>
      <w:rPr>
        <w:rFonts w:ascii="Arial" w:hAnsi="Arial" w:cs="Arial"/>
        <w:bCs/>
        <w:iCs/>
        <w:color w:val="000000"/>
      </w:rPr>
      <w:t>Município de Luiz Alves</w:t>
    </w:r>
  </w:p>
  <w:p w:rsidR="00AE0EF9" w:rsidRDefault="00AE0EF9" w:rsidP="007D2C8A">
    <w:pPr>
      <w:pStyle w:val="Cabealho"/>
      <w:jc w:val="center"/>
      <w:rPr>
        <w:rFonts w:ascii="Arial" w:hAnsi="Arial" w:cs="Arial"/>
        <w:b/>
        <w:bCs/>
        <w:iCs/>
        <w:color w:val="000000"/>
      </w:rPr>
    </w:pPr>
    <w:r>
      <w:rPr>
        <w:rFonts w:ascii="Arial" w:hAnsi="Arial" w:cs="Arial"/>
        <w:b/>
        <w:bCs/>
        <w:iCs/>
        <w:color w:val="000000"/>
      </w:rPr>
      <w:t>SECRETARIA MUNICIPAL DE DESENVOLVIMENTO E ASSISTÊNCIA SOCIAL</w:t>
    </w:r>
  </w:p>
  <w:p w:rsidR="00AE0EF9" w:rsidRDefault="00AE0EF9" w:rsidP="007D2C8A">
    <w:pPr>
      <w:pStyle w:val="Cabealho"/>
      <w:jc w:val="center"/>
      <w:rPr>
        <w:rFonts w:ascii="Arial" w:hAnsi="Arial" w:cs="Arial"/>
        <w:b/>
        <w:bCs/>
        <w:iCs/>
        <w:color w:val="000000"/>
      </w:rPr>
    </w:pPr>
    <w:r>
      <w:rPr>
        <w:rFonts w:ascii="Arial" w:hAnsi="Arial" w:cs="Arial"/>
        <w:b/>
        <w:bCs/>
        <w:iCs/>
        <w:color w:val="000000"/>
      </w:rPr>
      <w:t>CONSELHO MUNICIPAL DOS DIREITOS DA CRIANÇA E ADOLESCENTE</w:t>
    </w:r>
  </w:p>
  <w:p w:rsidR="00AE0EF9" w:rsidRDefault="00AE0EF9" w:rsidP="007D2C8A">
    <w:pPr>
      <w:pStyle w:val="Cabealho"/>
      <w:jc w:val="center"/>
      <w:rPr>
        <w:rFonts w:ascii="Arial" w:hAnsi="Arial" w:cs="Arial"/>
        <w:bCs/>
        <w:iCs/>
        <w:color w:val="000000"/>
      </w:rPr>
    </w:pPr>
    <w:r>
      <w:rPr>
        <w:rFonts w:ascii="Arial" w:hAnsi="Arial" w:cs="Arial"/>
        <w:bCs/>
        <w:iCs/>
        <w:color w:val="000000"/>
      </w:rPr>
      <w:t>Rua: Vereador Crisóstomo Gesser nº 296 – Vila do Salto – Luiz Alves – SC</w:t>
    </w:r>
  </w:p>
  <w:p w:rsidR="00AE0EF9" w:rsidRDefault="00AE0EF9" w:rsidP="007D2C8A">
    <w:pPr>
      <w:pStyle w:val="Cabealho"/>
      <w:jc w:val="center"/>
      <w:rPr>
        <w:rFonts w:ascii="Arial" w:hAnsi="Arial" w:cs="Arial"/>
        <w:bCs/>
        <w:iCs/>
        <w:color w:val="000000"/>
      </w:rPr>
    </w:pPr>
    <w:r>
      <w:rPr>
        <w:rFonts w:ascii="Arial" w:hAnsi="Arial" w:cs="Arial"/>
        <w:bCs/>
        <w:iCs/>
        <w:color w:val="000000"/>
      </w:rPr>
      <w:t xml:space="preserve">CEP 89.128-000/Fone: </w:t>
    </w:r>
    <w:r w:rsidRPr="008873F1">
      <w:rPr>
        <w:rFonts w:ascii="Arial" w:hAnsi="Arial" w:cs="Arial"/>
        <w:bCs/>
        <w:iCs/>
        <w:color w:val="000000"/>
      </w:rPr>
      <w:t>(047) 33</w:t>
    </w:r>
    <w:r>
      <w:rPr>
        <w:rFonts w:ascii="Arial" w:hAnsi="Arial" w:cs="Arial"/>
        <w:bCs/>
        <w:iCs/>
        <w:color w:val="000000"/>
      </w:rPr>
      <w:t>778679</w:t>
    </w:r>
  </w:p>
  <w:p w:rsidR="00AE0EF9" w:rsidRDefault="00AE0EF9" w:rsidP="007D2C8A">
    <w:pPr>
      <w:pStyle w:val="Cabealho"/>
      <w:jc w:val="center"/>
    </w:pPr>
    <w:r>
      <w:rPr>
        <w:rFonts w:ascii="Arial" w:hAnsi="Arial" w:cs="Arial"/>
        <w:bCs/>
        <w:iCs/>
        <w:color w:val="000000"/>
      </w:rPr>
      <w:t xml:space="preserve">E-mail: </w:t>
    </w:r>
    <w:r>
      <w:t>assistenciasocial@luisalves.sc.gov.br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8A"/>
    <w:rsid w:val="0005430E"/>
    <w:rsid w:val="002A29EE"/>
    <w:rsid w:val="00503CBC"/>
    <w:rsid w:val="00510D51"/>
    <w:rsid w:val="007D2C8A"/>
    <w:rsid w:val="00A34E22"/>
    <w:rsid w:val="00A706D5"/>
    <w:rsid w:val="00AE0EF9"/>
    <w:rsid w:val="00BB7FBB"/>
    <w:rsid w:val="00C45437"/>
    <w:rsid w:val="00CA102B"/>
    <w:rsid w:val="00CA5865"/>
    <w:rsid w:val="00EF0B9A"/>
    <w:rsid w:val="00FA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C8A"/>
  </w:style>
  <w:style w:type="paragraph" w:styleId="Rodap">
    <w:name w:val="footer"/>
    <w:basedOn w:val="Normal"/>
    <w:link w:val="RodapChar"/>
    <w:uiPriority w:val="99"/>
    <w:unhideWhenUsed/>
    <w:rsid w:val="007D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C8A"/>
  </w:style>
  <w:style w:type="paragraph" w:styleId="Textodebalo">
    <w:name w:val="Balloon Text"/>
    <w:basedOn w:val="Normal"/>
    <w:link w:val="TextodebaloChar"/>
    <w:uiPriority w:val="99"/>
    <w:semiHidden/>
    <w:unhideWhenUsed/>
    <w:rsid w:val="007D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E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C8A"/>
  </w:style>
  <w:style w:type="paragraph" w:styleId="Rodap">
    <w:name w:val="footer"/>
    <w:basedOn w:val="Normal"/>
    <w:link w:val="RodapChar"/>
    <w:uiPriority w:val="99"/>
    <w:unhideWhenUsed/>
    <w:rsid w:val="007D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C8A"/>
  </w:style>
  <w:style w:type="paragraph" w:styleId="Textodebalo">
    <w:name w:val="Balloon Text"/>
    <w:basedOn w:val="Normal"/>
    <w:link w:val="TextodebaloChar"/>
    <w:uiPriority w:val="99"/>
    <w:semiHidden/>
    <w:unhideWhenUsed/>
    <w:rsid w:val="007D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77C-C6A9-4874-A1BA-A2A322E3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 06</dc:creator>
  <cp:lastModifiedBy>vrossi</cp:lastModifiedBy>
  <cp:revision>2</cp:revision>
  <cp:lastPrinted>2019-07-11T17:39:00Z</cp:lastPrinted>
  <dcterms:created xsi:type="dcterms:W3CDTF">2019-07-16T19:24:00Z</dcterms:created>
  <dcterms:modified xsi:type="dcterms:W3CDTF">2019-07-16T19:24:00Z</dcterms:modified>
</cp:coreProperties>
</file>